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pBdr>
          <w:top w:val="single" w:color="000000" w:sz="4" w:space="1"/>
          <w:left w:val="single" w:color="000000" w:sz="4" w:space="4"/>
          <w:bottom w:val="single" w:color="000000" w:sz="4" w:space="1"/>
          <w:right w:val="single" w:color="000000" w:sz="4" w:space="4"/>
        </w:pBdr>
        <w:spacing w:after="0" w:line="240" w:lineRule="auto"/>
        <w:jc w:val="center"/>
        <w:rPr>
          <w:rFonts w:ascii="Times New Roman" w:hAnsi="Times New Roman" w:eastAsia="Times New Roman" w:cs="Times New Roman"/>
          <w:b/>
          <w:smallCaps/>
          <w:sz w:val="32"/>
          <w:szCs w:val="32"/>
        </w:rPr>
      </w:pPr>
      <w:r>
        <w:rPr>
          <w:rFonts w:ascii="Times New Roman" w:hAnsi="Times New Roman" w:eastAsia="Times New Roman" w:cs="Times New Roman"/>
          <w:b/>
          <w:smallCaps/>
          <w:sz w:val="32"/>
          <w:szCs w:val="32"/>
        </w:rPr>
        <w:t>Collectes prescrites – Vorgeschriebene Kollekten</w:t>
      </w:r>
    </w:p>
    <w:p w14:paraId="00000002">
      <w:pPr>
        <w:spacing w:after="0" w:line="240" w:lineRule="auto"/>
        <w:rPr>
          <w:rFonts w:ascii="Times New Roman" w:hAnsi="Times New Roman" w:eastAsia="Times New Roman" w:cs="Times New Roman"/>
          <w:b/>
          <w:sz w:val="28"/>
          <w:szCs w:val="28"/>
        </w:rPr>
      </w:pPr>
    </w:p>
    <w:p w14:paraId="00000003">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14 et 15 mars (4e Dimanche de Carême) 28 et 29 mars 2026 (Rameaux): Carême de Partage</w:t>
      </w:r>
    </w:p>
    <w:p w14:paraId="0000000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Le temps de Carême est un moment favorable pour élargir notre regard sur le monde et éveiller notre sens de la solidarité. Les projets proposés par Entraide et Fraternité pour notre Carême de Partage s’attaquent aux causes de l’injustice et du sous-développement.</w:t>
      </w:r>
    </w:p>
    <w:p w14:paraId="7D3ECB8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Pour le Carême de partage de 2026, Entraide et Fraternité </w:t>
      </w:r>
      <w:r>
        <w:rPr>
          <w:rFonts w:hint="default" w:ascii="Times New Roman" w:hAnsi="Times New Roman" w:eastAsia="Times New Roman" w:cs="Times New Roman"/>
          <w:sz w:val="24"/>
          <w:szCs w:val="24"/>
          <w:lang w:val="fr-FR"/>
        </w:rPr>
        <w:t>souhaite nous sensibiliser aux problèmes alimentaires en Haïti où près de la moitié de la population haïtienne souffre de faim.  Huit personnes sur dix réduisent le nombre de leurs repas pour survivre.</w:t>
      </w:r>
      <w:r>
        <w:rPr>
          <w:rFonts w:ascii="Times New Roman" w:hAnsi="Times New Roman" w:eastAsia="Times New Roman" w:cs="Times New Roman"/>
          <w:sz w:val="24"/>
          <w:szCs w:val="24"/>
        </w:rPr>
        <w:t xml:space="preserve"> Par notre contribution au Carême de partage, nous aiderons les populations locales qui vivent dans une grande pauvreté. Leur solidarité nourrit leur espérance et la nôtre.</w:t>
      </w:r>
    </w:p>
    <w:p w14:paraId="00000007">
      <w:pPr>
        <w:spacing w:after="0" w:line="240" w:lineRule="auto"/>
        <w:rPr>
          <w:rFonts w:ascii="Times New Roman" w:hAnsi="Times New Roman" w:eastAsia="Times New Roman" w:cs="Times New Roman"/>
          <w:sz w:val="24"/>
          <w:szCs w:val="24"/>
        </w:rPr>
      </w:pPr>
    </w:p>
    <w:p w14:paraId="00000008">
      <w:pPr>
        <w:spacing w:after="0" w:line="240" w:lineRule="auto"/>
        <w:rPr>
          <w:rFonts w:ascii="Times New Roman" w:hAnsi="Times New Roman" w:eastAsia="Times New Roman" w:cs="Times New Roman"/>
          <w:b/>
          <w:sz w:val="28"/>
          <w:szCs w:val="28"/>
          <w:lang w:val="de-DE"/>
        </w:rPr>
      </w:pPr>
      <w:r>
        <w:rPr>
          <w:rFonts w:ascii="Times New Roman" w:hAnsi="Times New Roman" w:eastAsia="Times New Roman" w:cs="Times New Roman"/>
          <w:b/>
          <w:sz w:val="28"/>
          <w:szCs w:val="28"/>
          <w:lang w:val="de-DE"/>
        </w:rPr>
        <w:t xml:space="preserve">14.-15. März (4. Fastensonntag) und 28.-29. März 2026 (Palmsonntag): </w:t>
      </w:r>
      <w:bookmarkStart w:id="1" w:name="_GoBack"/>
      <w:bookmarkEnd w:id="1"/>
      <w:r>
        <w:rPr>
          <w:rFonts w:ascii="Times New Roman" w:hAnsi="Times New Roman" w:eastAsia="Times New Roman" w:cs="Times New Roman"/>
          <w:b/>
          <w:sz w:val="28"/>
          <w:szCs w:val="28"/>
          <w:lang w:val="de-DE"/>
        </w:rPr>
        <w:t>Fastenaktion Miteinander Teilen</w:t>
      </w:r>
    </w:p>
    <w:p w14:paraId="00000009">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sz w:val="24"/>
          <w:szCs w:val="24"/>
          <w:lang w:val="de-DE"/>
        </w:rPr>
        <w:t>Die Fastenzeit ist ein günstiger Moment, sich mit den Belangen der Welt auseinanderzusetzen und Solidarität zu üben. Die von Miteinander Teilen für die Fastenzeit vorgeschlagenen Projekte beziehen sich auf die tatsächlichen Ursachen der Ungerechtigkeit und der Unterentwicklung.</w:t>
      </w:r>
    </w:p>
    <w:p w14:paraId="79DC5FCF">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sz w:val="24"/>
          <w:szCs w:val="24"/>
          <w:lang w:val="de-DE"/>
        </w:rPr>
        <w:t>Für die Fastenkampagne 2026 führt uns Entraide et Fraternité nach Peru und lädt uns zur Solidarität mit jenen ein, die sich für den Kampf gegen Mangelernährung einsetzen, insbesondere bei Kindern. Wir werden eingeladen, unser Opfer mit Organisationen von Landwirten zu teilen. Durch unseren</w:t>
      </w:r>
    </w:p>
    <w:p w14:paraId="28F93145">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sz w:val="24"/>
          <w:szCs w:val="24"/>
          <w:lang w:val="de-DE"/>
        </w:rPr>
        <w:t>Beitrag zur Fastenkampagne unterstützen wir die lokale Bevölkerung, die in großer Armut lebt. Ihre Solidarität nährt ihre Hoffnung und unsere.</w:t>
      </w:r>
    </w:p>
    <w:p w14:paraId="0000000B">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sz w:val="24"/>
          <w:szCs w:val="24"/>
          <w:lang w:val="de-DE"/>
        </w:rPr>
        <w:t>Dank der Anerkennung von Miteinander Teilen als NRO (Nichtregierungsorganisation) durch den belgischen Staat erhalten die Projekte 4 € zusätzlich für jeden Euro, den Sie spenden.</w:t>
      </w:r>
    </w:p>
    <w:p w14:paraId="3CD8AF80">
      <w:pPr>
        <w:spacing w:after="0" w:line="240" w:lineRule="auto"/>
        <w:rPr>
          <w:rFonts w:ascii="Times New Roman" w:hAnsi="Times New Roman" w:eastAsia="Times New Roman" w:cs="Times New Roman"/>
          <w:sz w:val="24"/>
          <w:szCs w:val="24"/>
          <w:lang w:val="de-DE"/>
        </w:rPr>
      </w:pPr>
    </w:p>
    <w:p w14:paraId="0701ED20">
      <w:pPr>
        <w:spacing w:after="0" w:line="240" w:lineRule="auto"/>
        <w:rPr>
          <w:rFonts w:ascii="Times New Roman" w:hAnsi="Times New Roman" w:eastAsia="Times New Roman" w:cs="Times New Roman"/>
          <w:b/>
          <w:sz w:val="28"/>
          <w:szCs w:val="28"/>
          <w:lang w:val="de-DE"/>
        </w:rPr>
      </w:pPr>
      <w:r>
        <w:rPr>
          <w:rFonts w:ascii="Times New Roman" w:hAnsi="Times New Roman" w:eastAsia="Times New Roman" w:cs="Times New Roman"/>
          <w:b/>
          <w:sz w:val="28"/>
          <w:szCs w:val="28"/>
          <w:lang w:val="de-DE"/>
        </w:rPr>
        <w:t>Jeudi 2 avril 2026 : Terre Sainte</w:t>
      </w:r>
    </w:p>
    <w:p w14:paraId="7F2E6F69">
      <w:pPr>
        <w:spacing w:after="0" w:line="240" w:lineRule="auto"/>
        <w:rPr>
          <w:rFonts w:ascii="Times New Roman" w:hAnsi="Times New Roman" w:eastAsia="Times New Roman" w:cs="Times New Roman"/>
          <w:b/>
          <w:sz w:val="28"/>
          <w:szCs w:val="28"/>
          <w:lang w:val="de-DE"/>
        </w:rPr>
      </w:pPr>
    </w:p>
    <w:p w14:paraId="2AB593B5">
      <w:pPr>
        <w:spacing w:after="0" w:line="240" w:lineRule="auto"/>
        <w:rPr>
          <w:rFonts w:ascii="Times New Roman" w:hAnsi="Times New Roman" w:eastAsia="Times New Roman" w:cs="Times New Roman"/>
          <w:b/>
          <w:sz w:val="28"/>
          <w:szCs w:val="28"/>
          <w:lang w:val="de-DE"/>
        </w:rPr>
      </w:pPr>
      <w:r>
        <w:rPr>
          <w:rFonts w:ascii="Times New Roman" w:hAnsi="Times New Roman" w:eastAsia="Times New Roman" w:cs="Times New Roman"/>
          <w:b/>
          <w:sz w:val="28"/>
          <w:szCs w:val="28"/>
          <w:lang w:val="de-DE"/>
        </w:rPr>
        <w:t>Donnerstag 2. April 2026 : Heiliges Land.</w:t>
      </w:r>
    </w:p>
    <w:p w14:paraId="0000000C">
      <w:pPr>
        <w:spacing w:after="0" w:line="240" w:lineRule="auto"/>
        <w:rPr>
          <w:rFonts w:ascii="Times New Roman" w:hAnsi="Times New Roman" w:eastAsia="Times New Roman" w:cs="Times New Roman"/>
          <w:sz w:val="24"/>
          <w:szCs w:val="24"/>
          <w:lang w:val="de-DE"/>
        </w:rPr>
      </w:pPr>
    </w:p>
    <w:p w14:paraId="0000000D">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26 avril 2026 (4e Dimanche de Pâques) : Dimanche des Vocations</w:t>
      </w:r>
    </w:p>
    <w:p w14:paraId="0000000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La collecte pour les Vocations est faite aux messes dominicales du 26 avril 2026, afin de soutenir financièrement le Service diocésain des Vocations et la formation des futurs prêtres et diacres du diocèse de Liège. Cette journée nous permet de promouvoir les différents ministères dans notre Église et de financer la formation de ceux qui veulent s’engager au service de notre diocèse. Merci d’appuyer tous les candidats aux ministères par votre générosité et par votre prière.</w:t>
      </w:r>
    </w:p>
    <w:p w14:paraId="0000000F">
      <w:pPr>
        <w:spacing w:after="0" w:line="240" w:lineRule="auto"/>
        <w:rPr>
          <w:rFonts w:ascii="Times New Roman" w:hAnsi="Times New Roman" w:eastAsia="Times New Roman" w:cs="Times New Roman"/>
          <w:sz w:val="24"/>
          <w:szCs w:val="24"/>
        </w:rPr>
      </w:pPr>
    </w:p>
    <w:p w14:paraId="00000010">
      <w:pPr>
        <w:spacing w:after="0" w:line="240" w:lineRule="auto"/>
        <w:rPr>
          <w:rFonts w:ascii="Times New Roman" w:hAnsi="Times New Roman" w:eastAsia="Times New Roman" w:cs="Times New Roman"/>
          <w:b/>
          <w:sz w:val="28"/>
          <w:szCs w:val="28"/>
          <w:lang w:val="de-DE"/>
        </w:rPr>
      </w:pPr>
      <w:r>
        <w:rPr>
          <w:rFonts w:ascii="Times New Roman" w:hAnsi="Times New Roman" w:eastAsia="Times New Roman" w:cs="Times New Roman"/>
          <w:b/>
          <w:sz w:val="28"/>
          <w:szCs w:val="28"/>
          <w:lang w:val="de-DE"/>
        </w:rPr>
        <w:t>26. April 2026 (4. Sonntag der Osterzeit): Sonntag der Berufungen</w:t>
      </w:r>
    </w:p>
    <w:p w14:paraId="00000011">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sz w:val="24"/>
          <w:szCs w:val="24"/>
          <w:lang w:val="de-DE"/>
        </w:rPr>
        <w:t>Die Kollekten für die Berufungen finden am 26 April statt, um den diözesanen Dienst der Berufungen und die Ausbildung der künftigen Priester und Diakone der Diözese Lüttich zu unterstützen. An diesem Tag können wir auch alle unterschiedlichen Berufungen innerhalb der Kirche unterstützen und die Ausbildung derer finanzieren, die im Dienst unseres Bistums stehen. Bitte unterstützen Sie alle Kandidaten für die Ämter durch Ihre Großzügigkeit und Ihr Gebet.</w:t>
      </w:r>
    </w:p>
    <w:p w14:paraId="00000012">
      <w:pPr>
        <w:spacing w:after="0" w:line="240" w:lineRule="auto"/>
        <w:rPr>
          <w:rFonts w:ascii="Times New Roman" w:hAnsi="Times New Roman" w:eastAsia="Times New Roman" w:cs="Times New Roman"/>
          <w:sz w:val="24"/>
          <w:szCs w:val="24"/>
          <w:lang w:val="de-DE"/>
        </w:rPr>
      </w:pPr>
    </w:p>
    <w:p w14:paraId="00000013">
      <w:pPr>
        <w:spacing w:after="0" w:line="240" w:lineRule="auto"/>
        <w:rPr>
          <w:rFonts w:ascii="Times New Roman" w:hAnsi="Times New Roman" w:eastAsia="Times New Roman" w:cs="Times New Roman"/>
          <w:b/>
          <w:color w:val="FF0000"/>
        </w:rPr>
      </w:pPr>
      <w:r>
        <w:rPr>
          <w:rFonts w:ascii="Times New Roman" w:hAnsi="Times New Roman" w:eastAsia="Times New Roman" w:cs="Times New Roman"/>
          <w:b/>
          <w:color w:val="FF0000"/>
        </w:rPr>
        <w:t>Encadré après les textes des collectes</w:t>
      </w:r>
    </w:p>
    <w:p w14:paraId="00000014">
      <w:pPr>
        <w:spacing w:after="0" w:line="240" w:lineRule="auto"/>
        <w:rPr>
          <w:rFonts w:ascii="Times New Roman" w:hAnsi="Times New Roman" w:eastAsia="Times New Roman" w:cs="Times New Roman"/>
          <w:b/>
          <w:highlight w:val="white"/>
        </w:rPr>
      </w:pPr>
      <w:r>
        <w:rPr>
          <w:rFonts w:ascii="Times New Roman" w:hAnsi="Times New Roman" w:eastAsia="Times New Roman" w:cs="Times New Roman"/>
          <w:b/>
          <w:highlight w:val="white"/>
        </w:rPr>
        <w:t>Numéro de compte bancaire – Kontonummer</w:t>
      </w:r>
    </w:p>
    <w:p w14:paraId="00000015">
      <w:pPr>
        <w:spacing w:after="0" w:line="240" w:lineRule="auto"/>
        <w:rPr>
          <w:rFonts w:ascii="Times New Roman" w:hAnsi="Times New Roman" w:eastAsia="Times New Roman" w:cs="Times New Roman"/>
          <w:highlight w:val="white"/>
        </w:rPr>
      </w:pPr>
      <w:r>
        <w:rPr>
          <w:rFonts w:ascii="Times New Roman" w:hAnsi="Times New Roman" w:eastAsia="Times New Roman" w:cs="Times New Roman"/>
          <w:highlight w:val="white"/>
        </w:rPr>
        <w:t>BE93 3631 4768 5267</w:t>
      </w:r>
    </w:p>
    <w:p w14:paraId="00000016">
      <w:pPr>
        <w:spacing w:after="0" w:line="240" w:lineRule="auto"/>
        <w:rPr>
          <w:rFonts w:ascii="Times New Roman" w:hAnsi="Times New Roman" w:eastAsia="Times New Roman" w:cs="Times New Roman"/>
          <w:b/>
          <w:highlight w:val="white"/>
        </w:rPr>
      </w:pPr>
      <w:r>
        <w:rPr>
          <w:rFonts w:ascii="Times New Roman" w:hAnsi="Times New Roman" w:eastAsia="Times New Roman" w:cs="Times New Roman"/>
          <w:b/>
          <w:highlight w:val="white"/>
        </w:rPr>
        <w:t>ASBL Évêché de Liège</w:t>
      </w:r>
    </w:p>
    <w:p w14:paraId="00000017">
      <w:pPr>
        <w:spacing w:after="0" w:line="240" w:lineRule="auto"/>
        <w:rPr>
          <w:rFonts w:ascii="Times New Roman" w:hAnsi="Times New Roman" w:eastAsia="Times New Roman" w:cs="Times New Roman"/>
          <w:highlight w:val="white"/>
        </w:rPr>
      </w:pPr>
      <w:r>
        <w:rPr>
          <w:rFonts w:ascii="Times New Roman" w:hAnsi="Times New Roman" w:eastAsia="Times New Roman" w:cs="Times New Roman"/>
          <w:highlight w:val="white"/>
        </w:rPr>
        <w:t>25, rue de l’Évêché – 4000 Liège</w:t>
      </w:r>
    </w:p>
    <w:p w14:paraId="00000018">
      <w:pPr>
        <w:spacing w:after="0" w:line="240" w:lineRule="auto"/>
        <w:rPr>
          <w:rFonts w:ascii="Times New Roman" w:hAnsi="Times New Roman" w:eastAsia="Times New Roman" w:cs="Times New Roman"/>
          <w:b/>
          <w:highlight w:val="white"/>
        </w:rPr>
      </w:pPr>
      <w:r>
        <w:rPr>
          <w:rFonts w:ascii="Times New Roman" w:hAnsi="Times New Roman" w:eastAsia="Times New Roman" w:cs="Times New Roman"/>
          <w:b/>
          <w:highlight w:val="white"/>
        </w:rPr>
        <w:t>Communication - Mitteilung</w:t>
      </w:r>
    </w:p>
    <w:p w14:paraId="00000019">
      <w:pPr>
        <w:spacing w:after="0" w:line="240" w:lineRule="auto"/>
        <w:rPr>
          <w:rFonts w:ascii="Times New Roman" w:hAnsi="Times New Roman" w:eastAsia="Times New Roman" w:cs="Times New Roman"/>
          <w:highlight w:val="white"/>
        </w:rPr>
      </w:pPr>
      <w:r>
        <w:rPr>
          <w:rFonts w:ascii="Times New Roman" w:hAnsi="Times New Roman" w:eastAsia="Times New Roman" w:cs="Times New Roman"/>
          <w:highlight w:val="white"/>
        </w:rPr>
        <w:t>Collecte prescrite ‘Nom de la collecte’</w:t>
      </w:r>
    </w:p>
    <w:p w14:paraId="0000001A">
      <w:pPr>
        <w:spacing w:after="0" w:line="240" w:lineRule="auto"/>
        <w:rPr>
          <w:rFonts w:ascii="Times New Roman" w:hAnsi="Times New Roman" w:eastAsia="Times New Roman" w:cs="Times New Roman"/>
          <w:i/>
          <w:highlight w:val="white"/>
          <w:lang w:val="de-DE"/>
        </w:rPr>
      </w:pPr>
      <w:r>
        <w:rPr>
          <w:rFonts w:ascii="Times New Roman" w:hAnsi="Times New Roman" w:eastAsia="Times New Roman" w:cs="Times New Roman"/>
          <w:i/>
          <w:highlight w:val="white"/>
          <w:lang w:val="de-DE"/>
        </w:rPr>
        <w:t>Vorgeschriebene Kollekte ‚Name der Kollekte‘</w:t>
      </w:r>
    </w:p>
    <w:p w14:paraId="0000001B">
      <w:pPr>
        <w:spacing w:after="0" w:line="240" w:lineRule="auto"/>
        <w:rPr>
          <w:rFonts w:ascii="Times New Roman" w:hAnsi="Times New Roman" w:eastAsia="Times New Roman" w:cs="Times New Roman"/>
          <w:highlight w:val="white"/>
          <w:lang w:val="de-DE"/>
        </w:rPr>
      </w:pPr>
      <w:bookmarkStart w:id="0" w:name="_heading=h.gjdgxs" w:colFirst="0" w:colLast="0"/>
      <w:bookmarkEnd w:id="0"/>
    </w:p>
    <w:sectPr>
      <w:pgSz w:w="11906" w:h="16838"/>
      <w:pgMar w:top="720" w:right="1134" w:bottom="720" w:left="1134" w:header="709" w:footer="709"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0CF"/>
    <w:rsid w:val="00216526"/>
    <w:rsid w:val="0025373B"/>
    <w:rsid w:val="00294243"/>
    <w:rsid w:val="003C20CF"/>
    <w:rsid w:val="00495445"/>
    <w:rsid w:val="006262FB"/>
    <w:rsid w:val="006C3C99"/>
    <w:rsid w:val="00915C90"/>
    <w:rsid w:val="009C5103"/>
    <w:rsid w:val="00A32EE5"/>
    <w:rsid w:val="00AA7152"/>
    <w:rsid w:val="00AC2661"/>
    <w:rsid w:val="00C35E1E"/>
    <w:rsid w:val="00CC4975"/>
    <w:rsid w:val="00D57212"/>
    <w:rsid w:val="00DF5E28"/>
    <w:rsid w:val="00F5315F"/>
    <w:rsid w:val="08FE28F6"/>
    <w:rsid w:val="1CB06FA5"/>
    <w:rsid w:val="6A5D34AA"/>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qFormat="1" w:uiPriority="99" w:name="Balloon Text"/>
  </w:latentStyles>
  <w:style w:type="paragraph" w:default="1" w:styleId="1">
    <w:name w:val="Normal"/>
    <w:qFormat/>
    <w:uiPriority w:val="0"/>
    <w:pPr>
      <w:spacing w:after="160" w:line="259" w:lineRule="auto"/>
    </w:pPr>
    <w:rPr>
      <w:rFonts w:ascii="Calibri" w:hAnsi="Calibri" w:eastAsia="Calibri" w:cs="Calibri"/>
      <w:sz w:val="22"/>
      <w:szCs w:val="22"/>
      <w:lang w:val="fr-BE" w:eastAsia="fr-BE"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sz w:val="24"/>
      <w:szCs w:val="24"/>
    </w:rPr>
  </w:style>
  <w:style w:type="paragraph" w:styleId="6">
    <w:name w:val="heading 5"/>
    <w:basedOn w:val="1"/>
    <w:next w:val="1"/>
    <w:qFormat/>
    <w:uiPriority w:val="0"/>
    <w:pPr>
      <w:keepNext/>
      <w:keepLines/>
      <w:spacing w:before="220" w:after="40"/>
      <w:outlineLvl w:val="4"/>
    </w:pPr>
    <w:rPr>
      <w:b/>
    </w:rPr>
  </w:style>
  <w:style w:type="paragraph" w:styleId="7">
    <w:name w:val="heading 6"/>
    <w:basedOn w:val="1"/>
    <w:next w:val="1"/>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annotation reference"/>
    <w:basedOn w:val="8"/>
    <w:semiHidden/>
    <w:unhideWhenUsed/>
    <w:qFormat/>
    <w:uiPriority w:val="99"/>
    <w:rPr>
      <w:sz w:val="16"/>
      <w:szCs w:val="16"/>
    </w:rPr>
  </w:style>
  <w:style w:type="paragraph" w:styleId="11">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2">
    <w:name w:val="annotation subject"/>
    <w:basedOn w:val="13"/>
    <w:next w:val="13"/>
    <w:link w:val="19"/>
    <w:semiHidden/>
    <w:unhideWhenUsed/>
    <w:qFormat/>
    <w:uiPriority w:val="99"/>
    <w:rPr>
      <w:b/>
      <w:bCs/>
    </w:rPr>
  </w:style>
  <w:style w:type="paragraph" w:styleId="13">
    <w:name w:val="annotation text"/>
    <w:basedOn w:val="1"/>
    <w:link w:val="18"/>
    <w:semiHidden/>
    <w:unhideWhenUsed/>
    <w:qFormat/>
    <w:uiPriority w:val="99"/>
    <w:pPr>
      <w:spacing w:line="240" w:lineRule="auto"/>
    </w:pPr>
    <w:rPr>
      <w:sz w:val="20"/>
      <w:szCs w:val="20"/>
    </w:rPr>
  </w:style>
  <w:style w:type="paragraph" w:styleId="14">
    <w:name w:val="Balloon Text"/>
    <w:basedOn w:val="1"/>
    <w:link w:val="20"/>
    <w:semiHidden/>
    <w:unhideWhenUsed/>
    <w:qFormat/>
    <w:uiPriority w:val="99"/>
    <w:pPr>
      <w:spacing w:after="0" w:line="240" w:lineRule="auto"/>
    </w:pPr>
    <w:rPr>
      <w:rFonts w:ascii="Segoe UI" w:hAnsi="Segoe UI" w:cs="Segoe UI"/>
      <w:sz w:val="18"/>
      <w:szCs w:val="18"/>
    </w:rPr>
  </w:style>
  <w:style w:type="paragraph" w:styleId="15">
    <w:name w:val="Title"/>
    <w:basedOn w:val="1"/>
    <w:next w:val="1"/>
    <w:qFormat/>
    <w:uiPriority w:val="0"/>
    <w:pPr>
      <w:keepNext/>
      <w:keepLines/>
      <w:spacing w:before="480" w:after="120"/>
    </w:pPr>
    <w:rPr>
      <w:b/>
      <w:sz w:val="72"/>
      <w:szCs w:val="72"/>
    </w:rPr>
  </w:style>
  <w:style w:type="table" w:customStyle="1" w:styleId="17">
    <w:name w:val="Table Normal"/>
    <w:qFormat/>
    <w:uiPriority w:val="0"/>
    <w:tblPr>
      <w:tblCellMar>
        <w:top w:w="0" w:type="dxa"/>
        <w:left w:w="0" w:type="dxa"/>
        <w:bottom w:w="0" w:type="dxa"/>
        <w:right w:w="0" w:type="dxa"/>
      </w:tblCellMar>
    </w:tblPr>
  </w:style>
  <w:style w:type="character" w:customStyle="1" w:styleId="18">
    <w:name w:val="Commentaire Car"/>
    <w:basedOn w:val="8"/>
    <w:link w:val="13"/>
    <w:semiHidden/>
    <w:qFormat/>
    <w:uiPriority w:val="99"/>
    <w:rPr>
      <w:sz w:val="20"/>
      <w:szCs w:val="20"/>
    </w:rPr>
  </w:style>
  <w:style w:type="character" w:customStyle="1" w:styleId="19">
    <w:name w:val="Objet du commentaire Car"/>
    <w:basedOn w:val="18"/>
    <w:link w:val="12"/>
    <w:semiHidden/>
    <w:qFormat/>
    <w:uiPriority w:val="99"/>
    <w:rPr>
      <w:b/>
      <w:bCs/>
      <w:sz w:val="20"/>
      <w:szCs w:val="20"/>
    </w:rPr>
  </w:style>
  <w:style w:type="character" w:customStyle="1" w:styleId="20">
    <w:name w:val="Texte de bulles Car"/>
    <w:basedOn w:val="8"/>
    <w:link w:val="14"/>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QrjJ+23nhMzCCzDi8tZY6jBPjw==">CgMxLjAyCGguZ2pkZ3hzOAByITFJMXdzX2FIQmFkdlE3QXcxdFFRWVRTVjEzR0hhdlNwaQ==</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Pages>
  <Words>526</Words>
  <Characters>2895</Characters>
  <Lines>24</Lines>
  <Paragraphs>6</Paragraphs>
  <TotalTime>50</TotalTime>
  <ScaleCrop>false</ScaleCrop>
  <LinksUpToDate>false</LinksUpToDate>
  <CharactersWithSpaces>3415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2022-01-17T13:04:00Z</dcterms:created>
  <dc:creator>ADMIN</dc:creator>
  <cp:lastModifiedBy>b.swinnen</cp:lastModifiedBy>
  <cp:lastPrinted>2025-12-09T09:30:00Z</cp:lastPrinted>
  <dcterms:modified xsi:type="dcterms:W3CDTF">2026-02-11T10:45:09Z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ABFF4157DC0E48FD8EDD876BBC305CC0_13</vt:lpwstr>
  </property>
</Properties>
</file>